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00" w:rsidRPr="00DE2B00" w:rsidRDefault="00DE2B00" w:rsidP="00DE2B00">
      <w:pPr>
        <w:spacing w:after="0" w:line="240" w:lineRule="atLeast"/>
        <w:rPr>
          <w:rFonts w:ascii="Helvetica" w:eastAsia="Times New Roman" w:hAnsi="Helvetica" w:cs="Helvetica"/>
          <w:color w:val="000000"/>
          <w:sz w:val="20"/>
          <w:szCs w:val="20"/>
          <w:lang w:val="en" w:eastAsia="pl-PL"/>
        </w:rPr>
      </w:pP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fldChar w:fldCharType="begin"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instrText xml:space="preserve"> HYPERLINK "http://www.projekt-partnerski.pl/" </w:instrText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fldChar w:fldCharType="separate"/>
      </w:r>
    </w:p>
    <w:p w:rsidR="00DE2B00" w:rsidRDefault="00DE2B00" w:rsidP="00DE2B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00">
        <w:rPr>
          <w:rFonts w:ascii="Helvetica" w:eastAsia="Times New Roman" w:hAnsi="Helvetica" w:cs="Helvetic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04775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152525"/>
            <wp:effectExtent l="0" t="0" r="0" b="9525"/>
            <wp:wrapSquare wrapText="bothSides"/>
            <wp:docPr id="1" name="Obraz 1" descr="Partnerstwo, Integracja, Aktywizac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two, Integracja, Aktywizacj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B00" w:rsidRDefault="00DE2B00" w:rsidP="00DE2B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00" w:rsidRDefault="00DE2B00" w:rsidP="00DE2B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00" w:rsidRDefault="00DE2B00" w:rsidP="00DE2B00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2B00" w:rsidRDefault="00DE2B00" w:rsidP="00DE2B00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Projekt</w:t>
      </w:r>
      <w:r>
        <w:rPr>
          <w:rFonts w:ascii="Corbel" w:hAnsi="Corbel"/>
          <w:b/>
          <w:sz w:val="20"/>
          <w:szCs w:val="20"/>
        </w:rPr>
        <w:t xml:space="preserve"> „</w:t>
      </w:r>
      <w:r>
        <w:rPr>
          <w:b/>
          <w:sz w:val="20"/>
          <w:szCs w:val="20"/>
        </w:rPr>
        <w:t>Powiat bielski – Partnerstwo, Integracja, Aktywizacja</w:t>
      </w:r>
      <w:r>
        <w:rPr>
          <w:rFonts w:ascii="Corbel" w:hAnsi="Corbel"/>
          <w:b/>
          <w:sz w:val="20"/>
          <w:szCs w:val="20"/>
        </w:rPr>
        <w:t xml:space="preserve">” </w:t>
      </w:r>
      <w:r>
        <w:rPr>
          <w:rFonts w:ascii="Corbel" w:hAnsi="Corbel"/>
          <w:b/>
          <w:sz w:val="20"/>
          <w:szCs w:val="20"/>
        </w:rPr>
        <w:br/>
      </w:r>
      <w:r>
        <w:rPr>
          <w:rFonts w:ascii="Corbel" w:hAnsi="Corbel"/>
          <w:sz w:val="20"/>
          <w:szCs w:val="20"/>
        </w:rPr>
        <w:t>współfinansowany jest przez Unię Europejską ze środków Europejskiego Funduszu Społecznego</w:t>
      </w:r>
    </w:p>
    <w:p w:rsidR="00DE2B00" w:rsidRPr="00DE2B00" w:rsidRDefault="00DE2B00" w:rsidP="00DE2B00">
      <w:pPr>
        <w:tabs>
          <w:tab w:val="left" w:pos="41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DE2B00" w:rsidRPr="00DE2B00" w:rsidRDefault="00DE2B00" w:rsidP="00DE2B00">
      <w:pPr>
        <w:spacing w:after="0" w:line="240" w:lineRule="atLeast"/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</w:pP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fldChar w:fldCharType="end"/>
      </w:r>
    </w:p>
    <w:p w:rsidR="00DE2B00" w:rsidRPr="00DE2B00" w:rsidRDefault="00DE2B00" w:rsidP="00DE2B00">
      <w:pPr>
        <w:spacing w:after="0" w:line="240" w:lineRule="atLeast"/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</w:pPr>
      <w:bookmarkStart w:id="0" w:name="_GoBack"/>
      <w:bookmarkEnd w:id="0"/>
    </w:p>
    <w:p w:rsidR="00DE2B00" w:rsidRPr="00DE2B00" w:rsidRDefault="00DE2B00" w:rsidP="00DE2B00">
      <w:pPr>
        <w:shd w:val="clear" w:color="auto" w:fill="FFFFFF"/>
        <w:spacing w:after="0" w:line="0" w:lineRule="auto"/>
        <w:jc w:val="center"/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</w:pP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  <w:r w:rsidRPr="00DE2B00">
        <w:rPr>
          <w:rFonts w:ascii="Helvetica" w:eastAsia="Times New Roman" w:hAnsi="Helvetica" w:cs="Helvetica"/>
          <w:color w:val="6D6D6D"/>
          <w:sz w:val="20"/>
          <w:szCs w:val="20"/>
          <w:lang w:val="en" w:eastAsia="pl-PL"/>
        </w:rPr>
        <w:pict/>
      </w:r>
    </w:p>
    <w:p w:rsidR="00DE2B00" w:rsidRDefault="00DE2B00">
      <w:r w:rsidRPr="00DE2B00">
        <w:rPr>
          <w:rFonts w:ascii="Helvetica" w:eastAsia="Times New Roman" w:hAnsi="Helvetica" w:cs="Helvetica"/>
          <w:noProof/>
          <w:color w:val="6D6D6D"/>
          <w:sz w:val="20"/>
          <w:szCs w:val="20"/>
          <w:lang w:eastAsia="pl-PL"/>
        </w:rPr>
        <w:drawing>
          <wp:inline distT="0" distB="0" distL="0" distR="0" wp14:anchorId="2CCA1AD7" wp14:editId="60746AB1">
            <wp:extent cx="8105775" cy="971550"/>
            <wp:effectExtent l="0" t="0" r="9525" b="0"/>
            <wp:docPr id="4" name="Obraz 4" descr="http://files.clickweb.home.pl/homepl24074/image/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clickweb.home.pl/homepl24074/image/lo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00" w:rsidRPr="00DE2B00" w:rsidRDefault="00DE2B00" w:rsidP="00DE2B00"/>
    <w:p w:rsidR="00DE2B00" w:rsidRPr="00DE2B00" w:rsidRDefault="00DE2B00" w:rsidP="00DE2B00"/>
    <w:p w:rsidR="00DE2B00" w:rsidRPr="00DE2B00" w:rsidRDefault="00DE2B00" w:rsidP="00DE2B00"/>
    <w:p w:rsidR="00EF1BC7" w:rsidRPr="00DE2B00" w:rsidRDefault="00EF1BC7" w:rsidP="00DE2B00"/>
    <w:sectPr w:rsidR="00EF1BC7" w:rsidRPr="00DE2B00" w:rsidSect="00DE2B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6290"/>
    <w:multiLevelType w:val="multilevel"/>
    <w:tmpl w:val="E56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7D"/>
    <w:rsid w:val="00CD437D"/>
    <w:rsid w:val="00DE2B00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86D2"/>
  <w15:chartTrackingRefBased/>
  <w15:docId w15:val="{5845E801-6B99-4046-ACE1-92DC014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003">
              <w:marLeft w:val="-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687">
              <w:marLeft w:val="-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08090">
              <w:marLeft w:val="-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jekt-partner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Stanisław Apryjas</cp:lastModifiedBy>
  <cp:revision>2</cp:revision>
  <dcterms:created xsi:type="dcterms:W3CDTF">2016-03-10T13:29:00Z</dcterms:created>
  <dcterms:modified xsi:type="dcterms:W3CDTF">2016-03-10T13:29:00Z</dcterms:modified>
</cp:coreProperties>
</file>